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color w:val="FF0000"/>
          <w:spacing w:val="-10"/>
          <w:w w:val="70"/>
          <w:sz w:val="72"/>
          <w:szCs w:val="72"/>
          <w:u w:val="double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FF0000"/>
          <w:spacing w:val="-10"/>
          <w:w w:val="70"/>
          <w:sz w:val="72"/>
          <w:szCs w:val="72"/>
          <w:u w:val="double"/>
        </w:rPr>
        <w:t>中共河北建工集团有限责任公司委员会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党通字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[2020]38号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关于严格落实《党员干部操办婚丧喜庆事宜规定（试行）》的通知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各子公司党委（直属党总支、党支部）、集团直属机关党委：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更好落实全面从严治党要求，</w:t>
      </w:r>
      <w:r>
        <w:rPr>
          <w:rFonts w:hint="eastAsia" w:ascii="仿宋" w:hAnsi="仿宋" w:eastAsia="仿宋" w:cs="仿宋"/>
          <w:sz w:val="32"/>
          <w:szCs w:val="32"/>
        </w:rPr>
        <w:t>进一步加强对党员干部的监督和管理，促进党员干部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守纪律、讲规矩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现对</w:t>
      </w:r>
      <w:r>
        <w:rPr>
          <w:rFonts w:hint="eastAsia" w:ascii="仿宋" w:hAnsi="仿宋" w:eastAsia="仿宋" w:cs="仿宋"/>
          <w:sz w:val="32"/>
          <w:szCs w:val="32"/>
        </w:rPr>
        <w:t>党员干部操办婚丧喜庆事宜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重申如下要求：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一是</w:t>
      </w:r>
      <w:r>
        <w:rPr>
          <w:rFonts w:hint="eastAsia" w:ascii="仿宋_GB2312" w:eastAsia="仿宋_GB2312"/>
          <w:sz w:val="32"/>
          <w:szCs w:val="32"/>
        </w:rPr>
        <w:t>党员干部操办婚丧喜庆事宜应当坚持廉洁自律、勤俭节约、文明健康的原则，严禁追求奢华、大操大办、借机敛财、铺张浪费或者搞封建迷信活动。</w:t>
      </w:r>
      <w:r>
        <w:rPr>
          <w:rFonts w:hint="eastAsia" w:ascii="仿宋_GB2312" w:eastAsia="仿宋_GB2312"/>
          <w:sz w:val="32"/>
          <w:szCs w:val="32"/>
          <w:lang w:eastAsia="zh-CN"/>
        </w:rPr>
        <w:t>党员领导干部要以身作则，坚持更高更严标准，发挥模范带头作用。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二是坚决杜绝出现《党员干部操办婚丧喜庆事宜规定（试行）》（冀建工党发【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2016</w:t>
      </w:r>
      <w:r>
        <w:rPr>
          <w:rFonts w:hint="eastAsia" w:ascii="仿宋_GB2312" w:eastAsia="仿宋_GB2312"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34号</w:t>
      </w:r>
      <w:r>
        <w:rPr>
          <w:rFonts w:hint="eastAsia" w:ascii="仿宋_GB2312" w:eastAsia="仿宋_GB2312"/>
          <w:sz w:val="32"/>
          <w:szCs w:val="32"/>
          <w:lang w:eastAsia="zh-CN"/>
        </w:rPr>
        <w:t>）中明令禁止的行为。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三是</w:t>
      </w:r>
      <w:r>
        <w:rPr>
          <w:rFonts w:hint="eastAsia" w:ascii="仿宋_GB2312" w:eastAsia="仿宋_GB2312"/>
          <w:sz w:val="32"/>
          <w:szCs w:val="32"/>
        </w:rPr>
        <w:t>党员干部操办婚丧事宜</w:t>
      </w:r>
      <w:r>
        <w:rPr>
          <w:rFonts w:hint="eastAsia" w:ascii="仿宋_GB2312" w:eastAsia="仿宋_GB2312"/>
          <w:sz w:val="32"/>
          <w:szCs w:val="32"/>
          <w:lang w:eastAsia="zh-CN"/>
        </w:rPr>
        <w:t>必须严格落实事前报告、事后备案制度，主动接受组织监督。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四是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单位要加强对</w:t>
      </w:r>
      <w:r>
        <w:rPr>
          <w:rFonts w:hint="eastAsia" w:ascii="仿宋_GB2312" w:eastAsia="仿宋_GB2312"/>
          <w:sz w:val="32"/>
          <w:szCs w:val="32"/>
          <w:lang w:eastAsia="zh-CN"/>
        </w:rPr>
        <w:t>《党员干部操办婚丧喜庆事宜规定（试行）》的宣传，加强对党员干部的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教育、管理和监督，</w:t>
      </w:r>
    </w:p>
    <w:p>
      <w:pPr>
        <w:rPr>
          <w:b/>
          <w:color w:val="FF0000"/>
          <w:u w:val="double"/>
        </w:rPr>
      </w:pPr>
      <w:r>
        <w:rPr>
          <w:rFonts w:hint="eastAsia"/>
          <w:b/>
          <w:color w:val="FF0000"/>
          <w:u w:val="double"/>
        </w:rPr>
        <w:t xml:space="preserve">                                         </w:t>
      </w:r>
      <w:r>
        <w:rPr>
          <w:rFonts w:hint="eastAsia"/>
          <w:b/>
          <w:color w:val="FF0000"/>
          <w:u w:val="double"/>
          <w:lang w:val="en-US" w:eastAsia="zh-CN"/>
        </w:rPr>
        <w:t xml:space="preserve">                                   </w:t>
      </w:r>
      <w:r>
        <w:rPr>
          <w:rFonts w:hint="eastAsia"/>
          <w:b/>
          <w:color w:val="FF0000"/>
          <w:u w:val="double"/>
        </w:rPr>
        <w:t xml:space="preserve">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引导广大党员干部模范遵守规定。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近期，集团党委、纪委</w:t>
      </w:r>
      <w:r>
        <w:rPr>
          <w:rFonts w:hint="eastAsia" w:ascii="仿宋" w:hAnsi="仿宋" w:eastAsia="仿宋" w:cs="仿宋"/>
          <w:sz w:val="32"/>
          <w:szCs w:val="32"/>
        </w:rPr>
        <w:t>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组织开展专项督导检查，严格制度落实，进一步严肃纪律规矩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14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ascii="方正小标宋简体" w:eastAsia="方正小标宋简体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190500</wp:posOffset>
            </wp:positionV>
            <wp:extent cx="1619250" cy="1619250"/>
            <wp:effectExtent l="0" t="0" r="0" b="0"/>
            <wp:wrapNone/>
            <wp:docPr id="1" name="图片 2" descr="集团党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集团党委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2020年11月19日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csWJ0JAX5A0MW+PeDIGRa1Ba0ck=" w:salt="95fAh5T6CjU4pQExV5OSj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74764"/>
    <w:rsid w:val="009A64DB"/>
    <w:rsid w:val="28E26204"/>
    <w:rsid w:val="355072FC"/>
    <w:rsid w:val="35CC6B93"/>
    <w:rsid w:val="4AD61B31"/>
    <w:rsid w:val="4F737B55"/>
    <w:rsid w:val="51915667"/>
    <w:rsid w:val="5B25405F"/>
    <w:rsid w:val="6355510B"/>
    <w:rsid w:val="66374764"/>
    <w:rsid w:val="68F816E9"/>
    <w:rsid w:val="79FE02EA"/>
    <w:rsid w:val="7E854F4B"/>
    <w:rsid w:val="7FC74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2020-11-19T01:59:00Z</dcterms:created>
  <dc:creator>Administrator</dc:creator>
  <cp:lastModifiedBy>飞</cp:lastModifiedBy>
  <cp:lastPrinted>2020-11-20T02:41:00Z</cp:lastPrinted>
  <dcterms:modified xsi:type="dcterms:W3CDTF">2020-11-20T03:05:12Z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